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泸县人民政府</w:t>
      </w:r>
    </w:p>
    <w:p>
      <w:pPr>
        <w:spacing w:line="578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渝昆高铁（泸县段）</w:t>
      </w:r>
      <w:r>
        <w:rPr>
          <w:rFonts w:hint="eastAsia" w:ascii="方正小标宋简体" w:hAnsi="宋体" w:eastAsia="方正小标宋简体"/>
          <w:sz w:val="44"/>
          <w:szCs w:val="44"/>
        </w:rPr>
        <w:t>铁路线路</w:t>
      </w:r>
    </w:p>
    <w:p>
      <w:pPr>
        <w:spacing w:line="578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安全保护区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的公</w:t>
      </w:r>
      <w:r>
        <w:rPr>
          <w:rFonts w:hint="eastAsia" w:ascii="方正小标宋简体" w:hAnsi="宋体" w:eastAsia="方正小标宋简体"/>
          <w:sz w:val="44"/>
          <w:szCs w:val="44"/>
        </w:rPr>
        <w:t>告</w:t>
      </w:r>
    </w:p>
    <w:p>
      <w:pPr>
        <w:spacing w:line="578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根据《铁路安全管理条例》（国务院令639号）第二十七条之规定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新建渝昆高铁（泸县段）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在铁路线路两侧设立铁路线路安全保护区，并埋设相应标桩标牌。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铁路线路安全保护区范围，从铁路线路路堤坡脚、路堑坡顶或铁路桥梁（含铁路、道路两用桥、下同）外侧起向外的距离分别为：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（一）城市市区高速铁路为 10 米；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（二）城市郊区居民居住区高速铁路为 12 米；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（三）村镇居民居住区高速铁路为 15 米；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2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（四）其他地区高速铁路为 20 米。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根据《铁路安全管理条例》（国务院令639号）第二十九条规定：禁止在铁路线路安全保护区内烧荒、放养牲畜、种植影响铁路线路安全和行车瞭望的树木等植物。禁止向铁路线路安全保护区排污、倾倒垃圾以及其他危害铁路安全的物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请铁路沿线的企事业单位和个人严格遵守《铁路安全管理条例》（国务院令639号）有关规定，切实维护好铁路线路安全保护区，确保生命财产及铁路运输安全。</w:t>
      </w:r>
    </w:p>
    <w:p>
      <w:pPr>
        <w:spacing w:line="578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本公告自xx年x月xx日开始施行，有效期为五年。</w:t>
      </w:r>
    </w:p>
    <w:p>
      <w:pPr>
        <w:spacing w:line="578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8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center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                                  泸县人民政府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center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                                 2023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年  月  日</w:t>
      </w:r>
    </w:p>
    <w:p>
      <w:r>
        <w:rPr>
          <w:rFonts w:hint="eastAsia"/>
          <w:lang w:val="en-US" w:eastAsia="zh-CN"/>
        </w:rPr>
        <w:t xml:space="preserve"> 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NDY2NDI2YzY3ODAyNzg0NWNiNzUyMDUzMjMxMzkifQ=="/>
  </w:docVars>
  <w:rsids>
    <w:rsidRoot w:val="00000000"/>
    <w:rsid w:val="03EA3840"/>
    <w:rsid w:val="061B3B14"/>
    <w:rsid w:val="06C14BE4"/>
    <w:rsid w:val="0F441963"/>
    <w:rsid w:val="1CAC67DE"/>
    <w:rsid w:val="225861A8"/>
    <w:rsid w:val="225B07F2"/>
    <w:rsid w:val="259A52CE"/>
    <w:rsid w:val="331D18F7"/>
    <w:rsid w:val="41CF1D24"/>
    <w:rsid w:val="422D11A8"/>
    <w:rsid w:val="4AEC7D52"/>
    <w:rsid w:val="4D6428BC"/>
    <w:rsid w:val="50E617DC"/>
    <w:rsid w:val="607153F3"/>
    <w:rsid w:val="65BA6903"/>
    <w:rsid w:val="68B25FB7"/>
    <w:rsid w:val="6E362816"/>
    <w:rsid w:val="724E3F0F"/>
    <w:rsid w:val="7BDA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2023-09-05T00:56:00Z</dcterms:created>
  <dc:creator>MyPC</dc:creator>
  <cp:lastModifiedBy>莫失莫忘</cp:lastModifiedBy>
  <cp:lastPrinted>2024-01-26T03:19:00Z</cp:lastPrinted>
  <dcterms:modified xsi:type="dcterms:W3CDTF">2024-01-26T04:30:24Z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7D4A3BD9E6C44D479CDDD39825CEC324_12</vt:lpwstr>
  </property>
</Properties>
</file>